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92D73">
        <w:rPr>
          <w:rFonts w:asciiTheme="minorHAnsi" w:hAnsiTheme="minorHAnsi" w:cstheme="minorHAnsi"/>
          <w:b/>
          <w:bCs/>
        </w:rPr>
        <w:t xml:space="preserve">Regulamin warsztatów </w:t>
      </w:r>
      <w:r w:rsidR="00210F89">
        <w:rPr>
          <w:rFonts w:asciiTheme="minorHAnsi" w:hAnsiTheme="minorHAnsi" w:cstheme="minorHAnsi"/>
          <w:b/>
          <w:bCs/>
        </w:rPr>
        <w:t>artystycznych</w:t>
      </w:r>
      <w:r w:rsidR="0078384C">
        <w:rPr>
          <w:rFonts w:asciiTheme="minorHAnsi" w:hAnsiTheme="minorHAnsi" w:cstheme="minorHAnsi"/>
          <w:b/>
          <w:bCs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 xml:space="preserve">online live pt. </w:t>
      </w:r>
      <w:r w:rsidR="00210F89">
        <w:rPr>
          <w:rFonts w:asciiTheme="minorHAnsi" w:hAnsiTheme="minorHAnsi" w:cstheme="minorHAnsi"/>
          <w:b/>
          <w:bCs/>
          <w:i/>
          <w:iCs/>
        </w:rPr>
        <w:t>Otwarta pracownia. Zimowe ptaki</w:t>
      </w:r>
      <w:r w:rsidR="003E5ECF">
        <w:rPr>
          <w:rFonts w:asciiTheme="minorHAnsi" w:hAnsiTheme="minorHAnsi" w:cstheme="minorHAnsi"/>
          <w:b/>
          <w:bCs/>
          <w:i/>
          <w:iCs/>
        </w:rPr>
        <w:t>,</w:t>
      </w:r>
      <w:r w:rsidR="00210F8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>
        <w:rPr>
          <w:rFonts w:asciiTheme="minorHAnsi" w:hAnsiTheme="minorHAnsi" w:cstheme="minorHAnsi"/>
          <w:sz w:val="22"/>
          <w:szCs w:val="22"/>
        </w:rPr>
        <w:t xml:space="preserve"> cyklu </w:t>
      </w:r>
      <w:r w:rsidR="008200DD">
        <w:rPr>
          <w:rFonts w:asciiTheme="minorHAnsi" w:hAnsiTheme="minorHAnsi" w:cstheme="minorHAnsi"/>
          <w:sz w:val="22"/>
          <w:szCs w:val="22"/>
        </w:rPr>
        <w:t>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210F89">
        <w:rPr>
          <w:rFonts w:asciiTheme="minorHAnsi" w:hAnsiTheme="minorHAnsi" w:cstheme="minorHAnsi"/>
          <w:b/>
          <w:i/>
          <w:sz w:val="22"/>
          <w:szCs w:val="22"/>
        </w:rPr>
        <w:t xml:space="preserve">pt. Otwarta pracownia. Zimowe ptaki 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="00210F89">
        <w:rPr>
          <w:rFonts w:asciiTheme="minorHAnsi" w:hAnsiTheme="minorHAnsi" w:cstheme="minorHAnsi"/>
          <w:b/>
          <w:bCs/>
          <w:sz w:val="22"/>
          <w:szCs w:val="22"/>
        </w:rPr>
        <w:t xml:space="preserve">Warsztaty Artystyczne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Warsztaty </w:t>
      </w:r>
      <w:r w:rsidR="008200DD">
        <w:rPr>
          <w:rFonts w:asciiTheme="minorHAnsi" w:hAnsiTheme="minorHAnsi" w:cstheme="minorHAnsi"/>
          <w:sz w:val="22"/>
          <w:szCs w:val="22"/>
        </w:rPr>
        <w:t>artystyczne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online live organizow</w:t>
      </w:r>
      <w:r w:rsidR="00D2102D">
        <w:rPr>
          <w:rFonts w:asciiTheme="minorHAnsi" w:hAnsiTheme="minorHAnsi" w:cstheme="minorHAnsi"/>
          <w:sz w:val="22"/>
          <w:szCs w:val="22"/>
        </w:rPr>
        <w:t xml:space="preserve">ane są dla rodzin z dziećmi od </w:t>
      </w:r>
      <w:r w:rsidR="00210F89">
        <w:rPr>
          <w:rFonts w:asciiTheme="minorHAnsi" w:hAnsiTheme="minorHAnsi" w:cstheme="minorHAnsi"/>
          <w:sz w:val="22"/>
          <w:szCs w:val="22"/>
        </w:rPr>
        <w:t>4 do 12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92D73">
        <w:rPr>
          <w:rFonts w:asciiTheme="minorHAnsi" w:hAnsiTheme="minorHAnsi" w:cstheme="minorHAnsi"/>
          <w:sz w:val="22"/>
          <w:szCs w:val="22"/>
        </w:rPr>
        <w:t>Uczestnik</w:t>
      </w:r>
      <w:r w:rsidR="00300A6E">
        <w:rPr>
          <w:rFonts w:asciiTheme="minorHAnsi" w:hAnsiTheme="minorHAnsi" w:cstheme="minorHAnsi"/>
          <w:sz w:val="22"/>
          <w:szCs w:val="22"/>
        </w:rPr>
        <w:t>iem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>
        <w:rPr>
          <w:rFonts w:asciiTheme="minorHAnsi" w:hAnsiTheme="minorHAnsi" w:cstheme="minorHAnsi"/>
          <w:sz w:val="22"/>
          <w:szCs w:val="22"/>
        </w:rPr>
        <w:t>Warsztatów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3D3FBE">
        <w:rPr>
          <w:rFonts w:asciiTheme="minorHAnsi" w:hAnsiTheme="minorHAnsi" w:cstheme="minorHAnsi"/>
          <w:sz w:val="22"/>
          <w:szCs w:val="22"/>
        </w:rPr>
        <w:t>może być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również opiekun </w:t>
      </w:r>
      <w:r w:rsidR="00192D73">
        <w:rPr>
          <w:rFonts w:asciiTheme="minorHAnsi" w:hAnsiTheme="minorHAnsi" w:cstheme="minorHAnsi"/>
          <w:sz w:val="22"/>
          <w:szCs w:val="22"/>
        </w:rPr>
        <w:t>(dalej: „</w:t>
      </w:r>
      <w:r w:rsidR="00192D73" w:rsidRPr="00192D73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>
        <w:rPr>
          <w:rFonts w:asciiTheme="minorHAnsi" w:hAnsiTheme="minorHAnsi" w:cstheme="minorHAnsi"/>
          <w:sz w:val="22"/>
          <w:szCs w:val="22"/>
        </w:rPr>
        <w:t xml:space="preserve">”) </w:t>
      </w:r>
      <w:r w:rsidR="00192D73" w:rsidRPr="00192D73">
        <w:rPr>
          <w:rFonts w:asciiTheme="minorHAnsi" w:hAnsiTheme="minorHAnsi" w:cstheme="minorHAnsi"/>
          <w:sz w:val="22"/>
          <w:szCs w:val="22"/>
        </w:rPr>
        <w:t>działający w imieniu dzieci</w:t>
      </w:r>
      <w:r w:rsid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8384C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210F89">
        <w:rPr>
          <w:rFonts w:asciiTheme="minorHAnsi" w:hAnsiTheme="minorHAnsi" w:cstheme="minorHAnsi"/>
          <w:sz w:val="22"/>
          <w:szCs w:val="22"/>
        </w:rPr>
        <w:t>Na cykl Warsztatów składa się 5 spotkań</w:t>
      </w:r>
      <w:r w:rsidR="0078384C">
        <w:rPr>
          <w:rFonts w:asciiTheme="minorHAnsi" w:hAnsiTheme="minorHAnsi" w:cstheme="minorHAnsi"/>
          <w:sz w:val="22"/>
          <w:szCs w:val="22"/>
        </w:rPr>
        <w:t xml:space="preserve"> online live. Z uwagi na program Warsztatów </w:t>
      </w:r>
      <w:r w:rsidR="00210F89">
        <w:rPr>
          <w:rFonts w:asciiTheme="minorHAnsi" w:hAnsiTheme="minorHAnsi" w:cstheme="minorHAnsi"/>
          <w:sz w:val="22"/>
          <w:szCs w:val="22"/>
        </w:rPr>
        <w:t xml:space="preserve">oraz wysyłanie materiałów plastycznych </w:t>
      </w:r>
      <w:r w:rsidR="0078384C">
        <w:rPr>
          <w:rFonts w:asciiTheme="minorHAnsi" w:hAnsiTheme="minorHAnsi" w:cstheme="minorHAnsi"/>
          <w:sz w:val="22"/>
          <w:szCs w:val="22"/>
        </w:rPr>
        <w:t xml:space="preserve">do </w:t>
      </w:r>
      <w:r w:rsidR="00B769EA">
        <w:rPr>
          <w:rFonts w:asciiTheme="minorHAnsi" w:hAnsiTheme="minorHAnsi" w:cstheme="minorHAnsi"/>
          <w:sz w:val="22"/>
          <w:szCs w:val="22"/>
        </w:rPr>
        <w:t>uczestników, dokonujemy zapisów na cały cykl</w:t>
      </w:r>
      <w:r w:rsidR="0078384C">
        <w:rPr>
          <w:rFonts w:asciiTheme="minorHAnsi" w:hAnsiTheme="minorHAnsi" w:cstheme="minorHAnsi"/>
          <w:sz w:val="22"/>
          <w:szCs w:val="22"/>
        </w:rPr>
        <w:t>. Jest to również uzasadnione</w:t>
      </w:r>
      <w:r w:rsidR="0078384C" w:rsidRPr="0078384C">
        <w:rPr>
          <w:rFonts w:asciiTheme="minorHAnsi" w:hAnsiTheme="minorHAnsi" w:cstheme="minorHAnsi"/>
          <w:sz w:val="22"/>
          <w:szCs w:val="22"/>
        </w:rPr>
        <w:t xml:space="preserve"> </w:t>
      </w:r>
      <w:r w:rsidR="0078384C">
        <w:rPr>
          <w:rFonts w:asciiTheme="minorHAnsi" w:hAnsiTheme="minorHAnsi" w:cstheme="minorHAnsi"/>
          <w:sz w:val="22"/>
          <w:szCs w:val="22"/>
        </w:rPr>
        <w:t>ograniczon</w:t>
      </w:r>
      <w:r w:rsidR="00210F89">
        <w:rPr>
          <w:rFonts w:asciiTheme="minorHAnsi" w:hAnsiTheme="minorHAnsi" w:cstheme="minorHAnsi"/>
          <w:sz w:val="22"/>
          <w:szCs w:val="22"/>
        </w:rPr>
        <w:t>ą liczbę miejsc na Warsztatach</w:t>
      </w:r>
      <w:r w:rsidR="008200DD">
        <w:rPr>
          <w:rFonts w:asciiTheme="minorHAnsi" w:hAnsiTheme="minorHAnsi" w:cstheme="minorHAnsi"/>
          <w:sz w:val="22"/>
          <w:szCs w:val="22"/>
        </w:rPr>
        <w:t>.</w:t>
      </w:r>
    </w:p>
    <w:p w:rsidR="00210F89" w:rsidRDefault="00210F89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A526AE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B83DD9">
        <w:rPr>
          <w:rFonts w:asciiTheme="minorHAnsi" w:hAnsiTheme="minorHAnsi" w:cstheme="minorHAnsi"/>
          <w:sz w:val="22"/>
          <w:szCs w:val="22"/>
        </w:rPr>
        <w:t>Artystycznych</w:t>
      </w:r>
      <w:r w:rsidR="00A526AE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</w:t>
      </w:r>
      <w:r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B83DD9">
        <w:rPr>
          <w:rFonts w:asciiTheme="minorHAnsi" w:hAnsiTheme="minorHAnsi" w:cstheme="minorHAnsi"/>
          <w:sz w:val="22"/>
          <w:szCs w:val="22"/>
        </w:rPr>
        <w:t xml:space="preserve">6 </w:t>
      </w:r>
      <w:r w:rsidR="00F50287" w:rsidRPr="00192D73">
        <w:rPr>
          <w:rFonts w:asciiTheme="minorHAnsi" w:hAnsiTheme="minorHAnsi" w:cstheme="minorHAnsi"/>
          <w:sz w:val="22"/>
          <w:szCs w:val="22"/>
        </w:rPr>
        <w:t>zł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/</w:t>
      </w:r>
      <w:r w:rsidR="00300A6E">
        <w:rPr>
          <w:rFonts w:asciiTheme="minorHAnsi" w:hAnsiTheme="minorHAnsi" w:cstheme="minorHAnsi"/>
          <w:sz w:val="22"/>
          <w:szCs w:val="22"/>
        </w:rPr>
        <w:t>cykl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 jednego Uczestnika (Opiekun nie płaci na udział w Warsztatach)</w:t>
      </w:r>
      <w:r w:rsidR="00B83DD9">
        <w:rPr>
          <w:rFonts w:asciiTheme="minorHAnsi" w:hAnsiTheme="minorHAnsi" w:cstheme="minorHAnsi"/>
          <w:sz w:val="22"/>
          <w:szCs w:val="22"/>
        </w:rPr>
        <w:t xml:space="preserve">.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A11F6">
        <w:rPr>
          <w:rFonts w:asciiTheme="minorHAnsi" w:hAnsiTheme="minorHAnsi" w:cstheme="minorHAnsi"/>
          <w:sz w:val="22"/>
          <w:szCs w:val="22"/>
        </w:rPr>
        <w:t>n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cykl </w:t>
      </w:r>
      <w:r w:rsidR="00F50287" w:rsidRPr="00192D73">
        <w:rPr>
          <w:rFonts w:asciiTheme="minorHAnsi" w:hAnsiTheme="minorHAnsi" w:cstheme="minorHAnsi"/>
          <w:sz w:val="22"/>
          <w:szCs w:val="22"/>
        </w:rPr>
        <w:t>Warsztat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83DD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Wejściówki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1A11F6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</w:t>
      </w:r>
      <w:hyperlink r:id="rId5" w:history="1">
        <w:r w:rsidR="00B83DD9" w:rsidRPr="005C78EE">
          <w:rPr>
            <w:rStyle w:val="Hipercze"/>
            <w:rFonts w:asciiTheme="minorHAnsi" w:hAnsiTheme="minorHAnsi" w:cstheme="minorHAnsi"/>
            <w:sz w:val="22"/>
            <w:szCs w:val="22"/>
          </w:rPr>
          <w:t>rezerwacje@lazienki-krolewskie.pl</w:t>
        </w:r>
      </w:hyperlink>
      <w:r w:rsidR="00B83DD9">
        <w:rPr>
          <w:rFonts w:asciiTheme="minorHAnsi" w:hAnsiTheme="minorHAnsi" w:cstheme="minorHAnsi"/>
          <w:sz w:val="22"/>
          <w:szCs w:val="22"/>
        </w:rPr>
        <w:t xml:space="preserve">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B83DD9">
        <w:rPr>
          <w:rFonts w:asciiTheme="minorHAnsi" w:hAnsiTheme="minorHAnsi" w:cstheme="minorHAnsi"/>
          <w:sz w:val="22"/>
          <w:szCs w:val="22"/>
        </w:rPr>
        <w:t>668 549 654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Warsztaty </w:t>
      </w:r>
      <w:r w:rsidR="00B83DD9"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 terminach podanych w o</w:t>
      </w:r>
      <w:r w:rsidR="00B83DD9">
        <w:rPr>
          <w:rFonts w:asciiTheme="minorHAnsi" w:hAnsiTheme="minorHAnsi" w:cstheme="minorHAnsi"/>
          <w:sz w:val="22"/>
          <w:szCs w:val="22"/>
        </w:rPr>
        <w:t>pisie Warsztatów</w:t>
      </w:r>
      <w:r w:rsidR="00300A6E">
        <w:rPr>
          <w:rFonts w:asciiTheme="minorHAnsi" w:hAnsiTheme="minorHAnsi" w:cstheme="minorHAnsi"/>
          <w:sz w:val="22"/>
          <w:szCs w:val="22"/>
        </w:rPr>
        <w:t>.</w:t>
      </w:r>
      <w:r w:rsidR="00A874AD">
        <w:rPr>
          <w:rFonts w:asciiTheme="minorHAnsi" w:hAnsiTheme="minorHAnsi" w:cstheme="minorHAnsi"/>
          <w:sz w:val="22"/>
          <w:szCs w:val="22"/>
        </w:rPr>
        <w:t xml:space="preserve"> Pudełko z materiałami plastycznymi zostanie wysłane na adres korespondencyjny wysłany na adres </w:t>
      </w:r>
      <w:hyperlink r:id="rId6" w:history="1">
        <w:r w:rsidR="00A874AD" w:rsidRPr="005C78EE">
          <w:rPr>
            <w:rStyle w:val="Hipercze"/>
            <w:rFonts w:asciiTheme="minorHAnsi" w:hAnsiTheme="minorHAnsi" w:cstheme="minorHAnsi"/>
            <w:sz w:val="22"/>
            <w:szCs w:val="22"/>
          </w:rPr>
          <w:t>rezerwacje@lazienki-krolewski.pl</w:t>
        </w:r>
      </w:hyperlink>
      <w:r w:rsidR="00A874AD">
        <w:rPr>
          <w:rFonts w:asciiTheme="minorHAnsi" w:hAnsiTheme="minorHAnsi" w:cstheme="minorHAnsi"/>
          <w:sz w:val="22"/>
          <w:szCs w:val="22"/>
        </w:rPr>
        <w:t xml:space="preserve">  po potwierdzeniu zakupu biletu.</w:t>
      </w:r>
    </w:p>
    <w:p w:rsidR="00A874AD" w:rsidRPr="00192D73" w:rsidRDefault="00A874AD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Warsztaty </w:t>
      </w:r>
      <w:r w:rsidR="00A874AD"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A874AD">
        <w:rPr>
          <w:rFonts w:asciiTheme="minorHAnsi" w:hAnsiTheme="minorHAnsi" w:cstheme="minorHAnsi"/>
          <w:sz w:val="22"/>
          <w:szCs w:val="22"/>
        </w:rPr>
        <w:t>668 549 654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11. Przed rozpoczęciem Warsztatów online live, Uczestnicy zobowiązani są do przygotowania we własnym zakresie materiałów plastyczny</w:t>
      </w:r>
      <w:r w:rsidR="00953A33">
        <w:rPr>
          <w:rFonts w:asciiTheme="minorHAnsi" w:hAnsiTheme="minorHAnsi" w:cstheme="minorHAnsi"/>
          <w:sz w:val="22"/>
          <w:szCs w:val="22"/>
        </w:rPr>
        <w:t>ch do Warsztatów, które zostały wysłane przez Organizatora</w:t>
      </w:r>
      <w:r w:rsidRPr="00192D73">
        <w:rPr>
          <w:rFonts w:asciiTheme="minorHAnsi" w:hAnsiTheme="minorHAnsi" w:cstheme="minorHAnsi"/>
          <w:sz w:val="22"/>
          <w:szCs w:val="22"/>
        </w:rPr>
        <w:t>. Opiekun zobowiązuje się sprawdzić przygotowanie materiałów przez Uczestnika przed rozpoczęciem Warsztatów.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12. Nieprzestrzeganie za</w:t>
      </w:r>
      <w:r w:rsidR="00953A33">
        <w:rPr>
          <w:rFonts w:asciiTheme="minorHAnsi" w:hAnsiTheme="minorHAnsi" w:cstheme="minorHAnsi"/>
          <w:sz w:val="22"/>
          <w:szCs w:val="22"/>
        </w:rPr>
        <w:t>sad porządku podczas Warsztatów 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Warsztatach </w:t>
      </w:r>
      <w:r w:rsidR="00953A33">
        <w:rPr>
          <w:rFonts w:asciiTheme="minorHAnsi" w:hAnsiTheme="minorHAnsi" w:cstheme="minorHAnsi"/>
          <w:sz w:val="22"/>
          <w:szCs w:val="22"/>
        </w:rPr>
        <w:t>Artystycznych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nie upoważnia Uczestników do nagrywania lub w jakikolwiek inny sposób rejestrowania Warsztatów, ani do utrwalania i rozpowszechniania wizerunku lub głosu Prowadzących.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Warsztaty </w:t>
      </w:r>
      <w:r w:rsidR="00953A33">
        <w:rPr>
          <w:rFonts w:asciiTheme="minorHAnsi" w:hAnsiTheme="minorHAnsi" w:cstheme="minorHAnsi"/>
          <w:sz w:val="22"/>
          <w:szCs w:val="22"/>
        </w:rPr>
        <w:t>Artystyczne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i opłacenie uczestnictwa oznacza akceptację niniejszego Regulaminu i zasad udziału w Warsztatach.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Pr="00192D73" w:rsidRDefault="00953A33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 Uczestnictwo w Warsztatach Artystycznych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online live wiąże się z koniecznością przetwarzania przez Organizatora danych Uczestników Warsztatów oraz ich Opiekunów.</w:t>
      </w:r>
    </w:p>
    <w:p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2) w celu spełnienia obowiązków prawnych ciążących na Administratorze, w szczególności wynikających z przepisów podatkowych (tj. na podstawie art. 6 ust. 1 lit. c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7"/>
    <w:rsid w:val="000424B5"/>
    <w:rsid w:val="0013175A"/>
    <w:rsid w:val="00192D73"/>
    <w:rsid w:val="001A11F6"/>
    <w:rsid w:val="00210F89"/>
    <w:rsid w:val="00300A6E"/>
    <w:rsid w:val="00333544"/>
    <w:rsid w:val="00375367"/>
    <w:rsid w:val="003D3FBE"/>
    <w:rsid w:val="003E5ECF"/>
    <w:rsid w:val="00423024"/>
    <w:rsid w:val="004E7A33"/>
    <w:rsid w:val="00552FD6"/>
    <w:rsid w:val="00564C67"/>
    <w:rsid w:val="006C23B4"/>
    <w:rsid w:val="0078384C"/>
    <w:rsid w:val="007E56CD"/>
    <w:rsid w:val="008200DD"/>
    <w:rsid w:val="008B74C4"/>
    <w:rsid w:val="00953A33"/>
    <w:rsid w:val="009B4127"/>
    <w:rsid w:val="00A526AE"/>
    <w:rsid w:val="00A874AD"/>
    <w:rsid w:val="00B769EA"/>
    <w:rsid w:val="00B83DD9"/>
    <w:rsid w:val="00BE3AB1"/>
    <w:rsid w:val="00D2102D"/>
    <w:rsid w:val="00D34A5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1A1"/>
  <w15:docId w15:val="{37342A39-DAF5-4296-9FBB-CFFD16C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e@lazienki-krolewski.pl" TargetMode="External"/><Relationship Id="rId5" Type="http://schemas.openxmlformats.org/officeDocument/2006/relationships/hyperlink" Target="mailto:rezerwacje@lazienki-krolewskie.pl" TargetMode="Externa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8</cp:revision>
  <dcterms:created xsi:type="dcterms:W3CDTF">2020-12-21T11:39:00Z</dcterms:created>
  <dcterms:modified xsi:type="dcterms:W3CDTF">2020-12-21T16:45:00Z</dcterms:modified>
</cp:coreProperties>
</file>